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5382" w:rsidRPr="0020084A" w:rsidRDefault="00F65382" w:rsidP="00F65382">
      <w:pPr>
        <w:pStyle w:val="a3"/>
        <w:spacing w:before="0" w:beforeAutospacing="0" w:after="0" w:afterAutospacing="0"/>
        <w:jc w:val="center"/>
        <w:rPr>
          <w:b/>
          <w:sz w:val="27"/>
          <w:szCs w:val="27"/>
        </w:rPr>
      </w:pPr>
      <w:r w:rsidRPr="0020084A">
        <w:rPr>
          <w:b/>
          <w:sz w:val="27"/>
          <w:szCs w:val="27"/>
        </w:rPr>
        <w:t xml:space="preserve">ПАМЯТКА </w:t>
      </w:r>
    </w:p>
    <w:p w:rsidR="002432CD" w:rsidRDefault="00F65382" w:rsidP="00F65382">
      <w:pPr>
        <w:pStyle w:val="a3"/>
        <w:spacing w:before="0" w:beforeAutospacing="0" w:after="0" w:afterAutospacing="0"/>
        <w:jc w:val="center"/>
        <w:rPr>
          <w:b/>
          <w:sz w:val="27"/>
          <w:szCs w:val="27"/>
        </w:rPr>
      </w:pPr>
      <w:r w:rsidRPr="0020084A">
        <w:rPr>
          <w:b/>
          <w:sz w:val="27"/>
          <w:szCs w:val="27"/>
        </w:rPr>
        <w:t xml:space="preserve">по действиям сотрудников ГКУ ОСЗН при установлении факта мошенничества, предусмотренного </w:t>
      </w:r>
      <w:proofErr w:type="gramStart"/>
      <w:r w:rsidRPr="0020084A">
        <w:rPr>
          <w:b/>
          <w:sz w:val="27"/>
          <w:szCs w:val="27"/>
        </w:rPr>
        <w:t>ч</w:t>
      </w:r>
      <w:proofErr w:type="gramEnd"/>
      <w:r w:rsidRPr="0020084A">
        <w:rPr>
          <w:b/>
          <w:sz w:val="27"/>
          <w:szCs w:val="27"/>
        </w:rPr>
        <w:t xml:space="preserve">. 1 ст. 159.2 УК РФ </w:t>
      </w:r>
    </w:p>
    <w:p w:rsidR="00F65382" w:rsidRPr="0020084A" w:rsidRDefault="00F65382" w:rsidP="00F65382">
      <w:pPr>
        <w:pStyle w:val="a3"/>
        <w:spacing w:before="0" w:beforeAutospacing="0" w:after="0" w:afterAutospacing="0"/>
        <w:jc w:val="center"/>
        <w:rPr>
          <w:b/>
          <w:sz w:val="27"/>
          <w:szCs w:val="27"/>
        </w:rPr>
      </w:pPr>
      <w:r w:rsidRPr="0020084A">
        <w:rPr>
          <w:b/>
          <w:sz w:val="27"/>
          <w:szCs w:val="27"/>
        </w:rPr>
        <w:t>«Мошенничество при получении выплат»</w:t>
      </w:r>
    </w:p>
    <w:p w:rsidR="00F65382" w:rsidRPr="0020084A" w:rsidRDefault="00F65382" w:rsidP="00F65382">
      <w:pPr>
        <w:pStyle w:val="a3"/>
        <w:spacing w:before="0" w:beforeAutospacing="0" w:after="0" w:afterAutospacing="0"/>
        <w:jc w:val="center"/>
        <w:rPr>
          <w:b/>
          <w:sz w:val="27"/>
          <w:szCs w:val="27"/>
        </w:rPr>
      </w:pPr>
    </w:p>
    <w:p w:rsidR="00F65382" w:rsidRPr="0020084A" w:rsidRDefault="00F65382" w:rsidP="00F65382">
      <w:pPr>
        <w:ind w:left="-851" w:firstLine="284"/>
        <w:jc w:val="both"/>
        <w:rPr>
          <w:sz w:val="27"/>
          <w:szCs w:val="27"/>
        </w:rPr>
      </w:pPr>
      <w:r w:rsidRPr="0020084A">
        <w:rPr>
          <w:sz w:val="27"/>
          <w:szCs w:val="27"/>
        </w:rPr>
        <w:t xml:space="preserve">     Мошенничество с деньгами, а конкретно с методами их получения относится к противоправным действиям. Статья 159.2 Уголовного кодекса РФ прописывает все обстоятельства в сфере выплат и предусмотренные наказания. </w:t>
      </w:r>
    </w:p>
    <w:p w:rsidR="00F65382" w:rsidRPr="0020084A" w:rsidRDefault="00F65382" w:rsidP="00F65382">
      <w:pPr>
        <w:ind w:left="-851" w:firstLine="284"/>
        <w:jc w:val="both"/>
        <w:rPr>
          <w:sz w:val="27"/>
          <w:szCs w:val="27"/>
        </w:rPr>
      </w:pPr>
      <w:r w:rsidRPr="0020084A">
        <w:rPr>
          <w:sz w:val="27"/>
          <w:szCs w:val="27"/>
        </w:rPr>
        <w:t xml:space="preserve">     Мошенничество в сфере социальных выплат подразумевает под собой хищение, завладение деньгами или каким-либо имуществом при получении пособий, компенсаций и иных выплат, предусмотренных законодательством, путём обмана и злоупотребления доверием, а также дачи ложных показаний, предоставления заведомо ложных и (или) недостоверных сведений, а равно путем умолчания о фактах, влекущих прекращение указанных выплат.</w:t>
      </w:r>
    </w:p>
    <w:p w:rsidR="00F65382" w:rsidRPr="0020084A" w:rsidRDefault="00F65382" w:rsidP="00F65382">
      <w:pPr>
        <w:pStyle w:val="a4"/>
        <w:ind w:left="-851" w:firstLine="284"/>
        <w:jc w:val="both"/>
        <w:rPr>
          <w:sz w:val="27"/>
          <w:szCs w:val="27"/>
        </w:rPr>
      </w:pPr>
      <w:r w:rsidRPr="0020084A">
        <w:rPr>
          <w:sz w:val="27"/>
          <w:szCs w:val="27"/>
        </w:rPr>
        <w:t xml:space="preserve">Субъектом преступления является лицо, достигшее возраста уголовной ответственности (16 лет) и признанное вменяемым.  Злой умысел состоит в том, что мошенник осознанно обманывает государственные  структуры, используя в качестве доказательств подложные документы, умалчивает о значимых для назначения выплат фактах. </w:t>
      </w:r>
    </w:p>
    <w:p w:rsidR="00F65382" w:rsidRPr="0020084A" w:rsidRDefault="00F65382" w:rsidP="00F65382">
      <w:pPr>
        <w:pStyle w:val="a4"/>
        <w:ind w:left="-851" w:firstLine="284"/>
        <w:jc w:val="both"/>
        <w:rPr>
          <w:sz w:val="27"/>
          <w:szCs w:val="27"/>
        </w:rPr>
      </w:pPr>
      <w:r w:rsidRPr="0020084A">
        <w:rPr>
          <w:sz w:val="27"/>
          <w:szCs w:val="27"/>
        </w:rPr>
        <w:t xml:space="preserve"> Ответственность за мошенничество в сфере выплат по ст. 159.2 УК РФ предусматривает следующие </w:t>
      </w:r>
      <w:r w:rsidRPr="0020084A">
        <w:rPr>
          <w:b/>
          <w:sz w:val="27"/>
          <w:szCs w:val="27"/>
        </w:rPr>
        <w:t>виды наказания</w:t>
      </w:r>
      <w:r w:rsidRPr="0020084A">
        <w:rPr>
          <w:sz w:val="27"/>
          <w:szCs w:val="27"/>
        </w:rPr>
        <w:t xml:space="preserve">: </w:t>
      </w:r>
    </w:p>
    <w:p w:rsidR="00F65382" w:rsidRPr="0020084A" w:rsidRDefault="00F65382" w:rsidP="00F65382">
      <w:pPr>
        <w:pStyle w:val="a4"/>
        <w:ind w:left="-851" w:firstLine="284"/>
        <w:jc w:val="both"/>
        <w:rPr>
          <w:sz w:val="27"/>
          <w:szCs w:val="27"/>
        </w:rPr>
      </w:pPr>
      <w:r w:rsidRPr="0020084A">
        <w:rPr>
          <w:sz w:val="27"/>
          <w:szCs w:val="27"/>
        </w:rPr>
        <w:t xml:space="preserve">- </w:t>
      </w:r>
      <w:r>
        <w:rPr>
          <w:sz w:val="27"/>
          <w:szCs w:val="27"/>
        </w:rPr>
        <w:t xml:space="preserve">  </w:t>
      </w:r>
      <w:r w:rsidRPr="0020084A">
        <w:rPr>
          <w:sz w:val="27"/>
          <w:szCs w:val="27"/>
        </w:rPr>
        <w:t xml:space="preserve"> штраф до 120 тыс. руб. или в размере годовой зарплаты (доходов) осужденного; </w:t>
      </w:r>
    </w:p>
    <w:p w:rsidR="00F65382" w:rsidRPr="0020084A" w:rsidRDefault="00F65382" w:rsidP="00F65382">
      <w:pPr>
        <w:pStyle w:val="a4"/>
        <w:ind w:left="-851" w:firstLine="284"/>
        <w:jc w:val="both"/>
        <w:rPr>
          <w:sz w:val="27"/>
          <w:szCs w:val="27"/>
        </w:rPr>
      </w:pPr>
      <w:r w:rsidRPr="0020084A">
        <w:rPr>
          <w:sz w:val="27"/>
          <w:szCs w:val="27"/>
        </w:rPr>
        <w:t xml:space="preserve">-    обязательные работы  до 360 часов; </w:t>
      </w:r>
    </w:p>
    <w:p w:rsidR="00F65382" w:rsidRPr="0020084A" w:rsidRDefault="00F65382" w:rsidP="00F65382">
      <w:pPr>
        <w:pStyle w:val="a4"/>
        <w:ind w:left="-851" w:firstLine="284"/>
        <w:jc w:val="both"/>
        <w:rPr>
          <w:sz w:val="27"/>
          <w:szCs w:val="27"/>
        </w:rPr>
      </w:pPr>
      <w:r w:rsidRPr="0020084A">
        <w:rPr>
          <w:sz w:val="27"/>
          <w:szCs w:val="27"/>
        </w:rPr>
        <w:t xml:space="preserve">-    исправительные работы  до 1 года; </w:t>
      </w:r>
    </w:p>
    <w:p w:rsidR="00F65382" w:rsidRPr="0020084A" w:rsidRDefault="00F65382" w:rsidP="00F65382">
      <w:pPr>
        <w:pStyle w:val="a4"/>
        <w:ind w:left="-851" w:firstLine="284"/>
        <w:jc w:val="both"/>
        <w:rPr>
          <w:sz w:val="27"/>
          <w:szCs w:val="27"/>
        </w:rPr>
      </w:pPr>
      <w:r w:rsidRPr="0020084A">
        <w:rPr>
          <w:sz w:val="27"/>
          <w:szCs w:val="27"/>
        </w:rPr>
        <w:t xml:space="preserve">-    ограничение свободы до 2 лет; </w:t>
      </w:r>
    </w:p>
    <w:p w:rsidR="00F65382" w:rsidRPr="0020084A" w:rsidRDefault="00F65382" w:rsidP="00F65382">
      <w:pPr>
        <w:pStyle w:val="a4"/>
        <w:ind w:left="-851" w:firstLine="284"/>
        <w:jc w:val="both"/>
        <w:rPr>
          <w:sz w:val="27"/>
          <w:szCs w:val="27"/>
        </w:rPr>
      </w:pPr>
      <w:r w:rsidRPr="0020084A">
        <w:rPr>
          <w:sz w:val="27"/>
          <w:szCs w:val="27"/>
        </w:rPr>
        <w:t>-    принудительные работы до 5 лет;</w:t>
      </w:r>
    </w:p>
    <w:p w:rsidR="00F65382" w:rsidRPr="0020084A" w:rsidRDefault="00F65382" w:rsidP="00F65382">
      <w:pPr>
        <w:pStyle w:val="a4"/>
        <w:ind w:left="-851" w:firstLine="284"/>
        <w:jc w:val="both"/>
        <w:rPr>
          <w:sz w:val="27"/>
          <w:szCs w:val="27"/>
        </w:rPr>
      </w:pPr>
      <w:r w:rsidRPr="0020084A">
        <w:rPr>
          <w:sz w:val="27"/>
          <w:szCs w:val="27"/>
        </w:rPr>
        <w:t xml:space="preserve">-    арест до 4 месяцев. </w:t>
      </w:r>
    </w:p>
    <w:p w:rsidR="00F65382" w:rsidRPr="0020084A" w:rsidRDefault="00F65382" w:rsidP="00F65382">
      <w:pPr>
        <w:pStyle w:val="a4"/>
        <w:ind w:left="-851" w:firstLine="284"/>
        <w:jc w:val="both"/>
        <w:rPr>
          <w:sz w:val="27"/>
          <w:szCs w:val="27"/>
        </w:rPr>
      </w:pPr>
      <w:r w:rsidRPr="0020084A">
        <w:rPr>
          <w:b/>
          <w:sz w:val="27"/>
          <w:szCs w:val="27"/>
        </w:rPr>
        <w:t>За квалифицированное мошенничество (преступление, совершенное группой лиц)</w:t>
      </w:r>
      <w:r w:rsidRPr="0020084A">
        <w:rPr>
          <w:sz w:val="27"/>
          <w:szCs w:val="27"/>
        </w:rPr>
        <w:t xml:space="preserve">: </w:t>
      </w:r>
    </w:p>
    <w:p w:rsidR="00F65382" w:rsidRPr="0020084A" w:rsidRDefault="00F65382" w:rsidP="00F65382">
      <w:pPr>
        <w:pStyle w:val="a4"/>
        <w:ind w:left="-851" w:firstLine="284"/>
        <w:jc w:val="both"/>
        <w:rPr>
          <w:sz w:val="27"/>
          <w:szCs w:val="27"/>
        </w:rPr>
      </w:pPr>
      <w:r w:rsidRPr="0020084A">
        <w:rPr>
          <w:sz w:val="27"/>
          <w:szCs w:val="27"/>
        </w:rPr>
        <w:t>-</w:t>
      </w:r>
      <w:r>
        <w:rPr>
          <w:sz w:val="27"/>
          <w:szCs w:val="27"/>
        </w:rPr>
        <w:t xml:space="preserve">  </w:t>
      </w:r>
      <w:r w:rsidRPr="0020084A">
        <w:rPr>
          <w:sz w:val="27"/>
          <w:szCs w:val="27"/>
        </w:rPr>
        <w:t xml:space="preserve"> наказывается лишением свободы до 4 лет; </w:t>
      </w:r>
    </w:p>
    <w:p w:rsidR="00F65382" w:rsidRPr="0020084A" w:rsidRDefault="00F65382" w:rsidP="00F65382">
      <w:pPr>
        <w:pStyle w:val="a4"/>
        <w:ind w:left="-851" w:firstLine="284"/>
        <w:jc w:val="both"/>
        <w:rPr>
          <w:sz w:val="27"/>
          <w:szCs w:val="27"/>
        </w:rPr>
      </w:pPr>
      <w:r w:rsidRPr="0020084A">
        <w:rPr>
          <w:sz w:val="27"/>
          <w:szCs w:val="27"/>
        </w:rPr>
        <w:t>- мошенничество с использованием служебного положения предусматривает наказание в виде лишения свободы в срок до 6 лет;</w:t>
      </w:r>
    </w:p>
    <w:p w:rsidR="00F65382" w:rsidRPr="0020084A" w:rsidRDefault="00F65382" w:rsidP="00F65382">
      <w:pPr>
        <w:pStyle w:val="a4"/>
        <w:ind w:left="-851" w:firstLine="284"/>
        <w:jc w:val="both"/>
        <w:rPr>
          <w:sz w:val="27"/>
          <w:szCs w:val="27"/>
        </w:rPr>
      </w:pPr>
      <w:r w:rsidRPr="0020084A">
        <w:rPr>
          <w:sz w:val="27"/>
          <w:szCs w:val="27"/>
        </w:rPr>
        <w:t xml:space="preserve">- преступление, совершенное организованной группой, либо в особо крупном размере предусматривает лишение свободы до 10 лет. </w:t>
      </w:r>
    </w:p>
    <w:p w:rsidR="00F65382" w:rsidRPr="0020084A" w:rsidRDefault="00F65382" w:rsidP="00F65382">
      <w:pPr>
        <w:pStyle w:val="a4"/>
        <w:ind w:left="-851" w:firstLine="284"/>
        <w:jc w:val="both"/>
        <w:rPr>
          <w:sz w:val="27"/>
          <w:szCs w:val="27"/>
        </w:rPr>
      </w:pPr>
      <w:r w:rsidRPr="0020084A">
        <w:rPr>
          <w:sz w:val="27"/>
          <w:szCs w:val="27"/>
        </w:rPr>
        <w:t xml:space="preserve">     Санкции </w:t>
      </w:r>
      <w:proofErr w:type="gramStart"/>
      <w:r w:rsidRPr="0020084A">
        <w:rPr>
          <w:sz w:val="27"/>
          <w:szCs w:val="27"/>
        </w:rPr>
        <w:t>ч</w:t>
      </w:r>
      <w:proofErr w:type="gramEnd"/>
      <w:r w:rsidRPr="0020084A">
        <w:rPr>
          <w:sz w:val="27"/>
          <w:szCs w:val="27"/>
        </w:rPr>
        <w:t xml:space="preserve">.2-4 ст. 159.2 предусматривают использование дополнительного наказания в виде штрафов и ограничения свободы. </w:t>
      </w:r>
    </w:p>
    <w:p w:rsidR="00F65382" w:rsidRPr="0020084A" w:rsidRDefault="00F65382" w:rsidP="00F65382">
      <w:pPr>
        <w:pStyle w:val="a4"/>
        <w:ind w:left="-851" w:firstLine="284"/>
        <w:jc w:val="both"/>
        <w:rPr>
          <w:sz w:val="27"/>
          <w:szCs w:val="27"/>
        </w:rPr>
      </w:pPr>
      <w:r w:rsidRPr="0020084A">
        <w:rPr>
          <w:sz w:val="27"/>
          <w:szCs w:val="27"/>
        </w:rPr>
        <w:t xml:space="preserve">     </w:t>
      </w:r>
      <w:r w:rsidRPr="0020084A">
        <w:rPr>
          <w:b/>
          <w:sz w:val="27"/>
          <w:szCs w:val="27"/>
        </w:rPr>
        <w:t xml:space="preserve">Что делать, если выявлен факт </w:t>
      </w:r>
      <w:r>
        <w:rPr>
          <w:b/>
          <w:sz w:val="27"/>
          <w:szCs w:val="27"/>
        </w:rPr>
        <w:t>мошенничества или возникли сомнения в подлинности предоставленных документов</w:t>
      </w:r>
      <w:r w:rsidRPr="0020084A">
        <w:rPr>
          <w:b/>
          <w:sz w:val="27"/>
          <w:szCs w:val="27"/>
        </w:rPr>
        <w:t>?</w:t>
      </w:r>
      <w:r w:rsidRPr="0020084A">
        <w:rPr>
          <w:sz w:val="27"/>
          <w:szCs w:val="27"/>
        </w:rPr>
        <w:t xml:space="preserve"> </w:t>
      </w:r>
    </w:p>
    <w:p w:rsidR="00F65382" w:rsidRPr="0020084A" w:rsidRDefault="00F65382" w:rsidP="00F65382">
      <w:pPr>
        <w:pStyle w:val="a4"/>
        <w:ind w:left="-851" w:firstLine="284"/>
        <w:jc w:val="both"/>
        <w:rPr>
          <w:sz w:val="27"/>
          <w:szCs w:val="27"/>
        </w:rPr>
      </w:pPr>
      <w:r w:rsidRPr="0020084A">
        <w:rPr>
          <w:sz w:val="27"/>
          <w:szCs w:val="27"/>
        </w:rPr>
        <w:t xml:space="preserve">      Сотрудник, выявивший факт подобного правонарушения, обязан незамедлительно сообщить об этом непосредственному начальнику, далее руководителю учреждения. По открывшимся фактам правонарушения руководитель учреждения назначает внутреннюю проверку. В случае выявления мошеннических действий, организация готовит заявление   в полицию или прокуратуру, приложив все  документы и  доказательства, подтверждающие факт мошенничества.</w:t>
      </w:r>
    </w:p>
    <w:p w:rsidR="0060302D" w:rsidRDefault="00F65382" w:rsidP="00B50795">
      <w:pPr>
        <w:pStyle w:val="a4"/>
        <w:ind w:left="-851" w:firstLine="284"/>
        <w:jc w:val="both"/>
      </w:pPr>
      <w:r w:rsidRPr="0020084A">
        <w:rPr>
          <w:sz w:val="27"/>
          <w:szCs w:val="27"/>
        </w:rPr>
        <w:t xml:space="preserve">     В качестве доказательств по факту мошенничества в сфере выплат можно использовать документы, признанные недействительными или поддельными (справки об инвалидности, о стаже работы, справки с истекшим сроком</w:t>
      </w:r>
      <w:r w:rsidR="00974456">
        <w:rPr>
          <w:sz w:val="27"/>
          <w:szCs w:val="27"/>
        </w:rPr>
        <w:t xml:space="preserve">, справки о заработной плате </w:t>
      </w:r>
      <w:r w:rsidRPr="0020084A">
        <w:rPr>
          <w:sz w:val="27"/>
          <w:szCs w:val="27"/>
        </w:rPr>
        <w:t xml:space="preserve"> и т.д.). </w:t>
      </w:r>
      <w:r>
        <w:rPr>
          <w:sz w:val="27"/>
          <w:szCs w:val="27"/>
        </w:rPr>
        <w:t xml:space="preserve"> </w:t>
      </w:r>
    </w:p>
    <w:sectPr w:rsidR="0060302D" w:rsidSect="00F65382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65382"/>
    <w:rsid w:val="002432CD"/>
    <w:rsid w:val="002C2D1E"/>
    <w:rsid w:val="0060302D"/>
    <w:rsid w:val="007910AA"/>
    <w:rsid w:val="007D5C93"/>
    <w:rsid w:val="00974456"/>
    <w:rsid w:val="00B50795"/>
    <w:rsid w:val="00C12773"/>
    <w:rsid w:val="00F653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53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F65382"/>
    <w:pPr>
      <w:spacing w:before="100" w:beforeAutospacing="1" w:after="100" w:afterAutospacing="1"/>
    </w:pPr>
  </w:style>
  <w:style w:type="paragraph" w:styleId="a4">
    <w:name w:val="List Paragraph"/>
    <w:basedOn w:val="a"/>
    <w:uiPriority w:val="34"/>
    <w:qFormat/>
    <w:rsid w:val="00F6538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412</Words>
  <Characters>2355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Машкова</dc:creator>
  <cp:keywords/>
  <dc:description/>
  <cp:lastModifiedBy>Машкова</cp:lastModifiedBy>
  <cp:revision>6</cp:revision>
  <cp:lastPrinted>2022-07-28T07:44:00Z</cp:lastPrinted>
  <dcterms:created xsi:type="dcterms:W3CDTF">2020-02-25T08:40:00Z</dcterms:created>
  <dcterms:modified xsi:type="dcterms:W3CDTF">2022-07-28T08:37:00Z</dcterms:modified>
</cp:coreProperties>
</file>