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35" w:rsidRDefault="009A4F35" w:rsidP="00F46CD3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ПРОТОКОЛ </w:t>
      </w:r>
    </w:p>
    <w:p w:rsidR="009A4F35" w:rsidRDefault="009A4F35" w:rsidP="00F46C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заседания комиссии по противодействию коррупции </w:t>
      </w:r>
    </w:p>
    <w:p w:rsidR="009A4F35" w:rsidRDefault="009A4F35" w:rsidP="00F46CD3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</w:rPr>
        <w:t>ГКУ «ОСЗН Фокинского района г. Брянска».</w:t>
      </w:r>
    </w:p>
    <w:p w:rsidR="009A4F35" w:rsidRDefault="009A4F35" w:rsidP="00F46CD3">
      <w:pPr>
        <w:pStyle w:val="NormalWeb"/>
        <w:spacing w:before="0" w:beforeAutospacing="0" w:after="0" w:afterAutospacing="0"/>
        <w:jc w:val="both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«10»  января 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 г</w:t>
        </w:r>
      </w:smartTag>
      <w:r>
        <w:rPr>
          <w:color w:val="000000"/>
        </w:rPr>
        <w:t>.                                                                                         № 1</w:t>
      </w:r>
    </w:p>
    <w:p w:rsidR="009A4F35" w:rsidRDefault="009A4F35" w:rsidP="00F46CD3">
      <w:pPr>
        <w:pStyle w:val="NormalWeb"/>
        <w:spacing w:before="0" w:beforeAutospacing="0" w:after="0" w:afterAutospacing="0"/>
        <w:jc w:val="both"/>
      </w:pPr>
      <w:r>
        <w:rPr>
          <w:color w:val="000000"/>
        </w:rPr>
        <w:t xml:space="preserve">                                                                     </w:t>
      </w:r>
    </w:p>
    <w:p w:rsidR="009A4F35" w:rsidRDefault="009A4F35" w:rsidP="00F46CD3">
      <w:pPr>
        <w:pStyle w:val="NormalWeb"/>
        <w:spacing w:before="0" w:beforeAutospacing="0" w:after="0" w:afterAutospacing="0"/>
        <w:jc w:val="center"/>
      </w:pPr>
      <w:r>
        <w:rPr>
          <w:color w:val="000000"/>
        </w:rPr>
        <w:t>г. Брянск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Председательствующий: начальник ГКУ ОСЗН.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Секретарь:                         ведущий специалист ГКУ ОСЗН.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Присутствовали:  заместитель начальника; начальник ОКиСГ; начальник отдела по назначению и выплате государственных пособий на детей; начальник отдела льгот и субсидий; главный специалист сектора программного обеспечения.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Отсутствовал(и) - 0 человек.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 xml:space="preserve">     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</w:pPr>
      <w:r>
        <w:rPr>
          <w:b/>
          <w:bCs/>
          <w:color w:val="000000"/>
        </w:rPr>
        <w:t>ПОВЕСТКА ДНЯ: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1. О рассмотрении плана мероприятий по предупреждению и противодействию коррупции ГКУ «ОСЗН Фокинского района г. Брянска» на 2022-2024 годы.</w:t>
      </w:r>
    </w:p>
    <w:p w:rsidR="009A4F35" w:rsidRDefault="009A4F35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2. О рассмотрении плана проведения бесед по предупреждению и противодействию коррупции на 2022 год.</w:t>
      </w:r>
    </w:p>
    <w:p w:rsidR="009A4F35" w:rsidRDefault="009A4F35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b/>
          <w:bCs/>
          <w:color w:val="000000"/>
        </w:rPr>
        <w:t>СЛУШАЛИ: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9A4F35" w:rsidRDefault="009A4F35" w:rsidP="00F46CD3">
      <w:pPr>
        <w:pStyle w:val="NormalWeb"/>
        <w:numPr>
          <w:ilvl w:val="0"/>
          <w:numId w:val="2"/>
        </w:numPr>
        <w:spacing w:before="0" w:beforeAutospacing="0" w:after="0" w:afterAutospacing="0"/>
        <w:ind w:left="1125" w:hanging="405"/>
        <w:jc w:val="both"/>
      </w:pPr>
      <w:r>
        <w:rPr>
          <w:color w:val="000000"/>
        </w:rPr>
        <w:t xml:space="preserve">Начальника ГКУ ОСЗН. Она напомнила о необходимости проведения антикоррупционной пропаганды с сотрудниками учреждения, формировать в коллективе обстановку нетерпимости к фактам взяточничества, проявления корыстных интересов в ущерб интересам ГКУ ОСЗН.  Работу необходимо проводить в рамках планов мероприятий, планов проведения бесед  как на общих  планерках, так и на тех.учебах в отделах. </w:t>
      </w:r>
    </w:p>
    <w:p w:rsidR="009A4F35" w:rsidRDefault="009A4F35" w:rsidP="00F46CD3">
      <w:pPr>
        <w:pStyle w:val="NormalWeb"/>
        <w:spacing w:before="0" w:beforeAutospacing="0" w:after="0" w:afterAutospacing="0"/>
        <w:ind w:left="-21"/>
        <w:jc w:val="both"/>
      </w:pPr>
      <w:r>
        <w:rPr>
          <w:color w:val="000000"/>
        </w:rPr>
        <w:t> </w:t>
      </w:r>
    </w:p>
    <w:p w:rsidR="009A4F35" w:rsidRDefault="009A4F35" w:rsidP="00F46CD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</w:pPr>
      <w:r>
        <w:rPr>
          <w:color w:val="000000"/>
        </w:rPr>
        <w:t>Заместителя начальника  ГКУ  ОСЗН. На  рассмотрение комиссии ею были  предложены  проекты:</w:t>
      </w:r>
    </w:p>
    <w:p w:rsidR="009A4F35" w:rsidRDefault="009A4F35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- плана мероприятий по предупреждению и противодействию коррупции в ГКУ «ОСЗН Фокинского района г. Брянска» на 2022-2024 годы;</w:t>
      </w:r>
    </w:p>
    <w:p w:rsidR="009A4F35" w:rsidRDefault="009A4F35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- плана  проведения бесед по предупреждению и противодействию коррупции на 2022 год.</w:t>
      </w:r>
    </w:p>
    <w:p w:rsidR="009A4F35" w:rsidRDefault="009A4F35" w:rsidP="00F46CD3">
      <w:pPr>
        <w:pStyle w:val="NormalWeb"/>
        <w:spacing w:before="0" w:beforeAutospacing="0" w:after="0" w:afterAutospacing="0"/>
        <w:ind w:left="-21"/>
        <w:jc w:val="both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b/>
          <w:bCs/>
          <w:color w:val="000000"/>
        </w:rPr>
        <w:t>РЕШИЛИ.</w:t>
      </w:r>
    </w:p>
    <w:p w:rsidR="009A4F35" w:rsidRDefault="009A4F35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Утвердить:</w:t>
      </w:r>
    </w:p>
    <w:p w:rsidR="009A4F35" w:rsidRDefault="009A4F35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-  план мероприятий по противодействию коррупции  на 2022-2024 годы, обеспечить его исполнение;</w:t>
      </w:r>
    </w:p>
    <w:p w:rsidR="009A4F35" w:rsidRDefault="009A4F35" w:rsidP="00F46CD3">
      <w:pPr>
        <w:pStyle w:val="NormalWeb"/>
        <w:spacing w:before="0" w:beforeAutospacing="0" w:after="0" w:afterAutospacing="0"/>
        <w:ind w:left="426"/>
        <w:jc w:val="both"/>
      </w:pPr>
      <w:r>
        <w:rPr>
          <w:color w:val="000000"/>
        </w:rPr>
        <w:t>- план проведения бесед по предупреждению и противодействию коррупции на 2022 год, обеспечить его реализацию на тех.учебах в отделах.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 xml:space="preserve">  </w:t>
      </w:r>
      <w:r>
        <w:rPr>
          <w:b/>
          <w:bCs/>
          <w:color w:val="000000"/>
        </w:rP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Количество голосов  «за»                  -   7</w:t>
      </w:r>
    </w:p>
    <w:p w:rsidR="009A4F35" w:rsidRDefault="009A4F35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Количество  голосов «против»             ---</w:t>
      </w:r>
    </w:p>
    <w:p w:rsidR="009A4F35" w:rsidRDefault="009A4F35" w:rsidP="00F46CD3">
      <w:pPr>
        <w:pStyle w:val="NormalWeb"/>
        <w:spacing w:before="0" w:beforeAutospacing="0" w:after="0" w:afterAutospacing="0"/>
        <w:ind w:left="-426" w:firstLine="900"/>
        <w:jc w:val="both"/>
      </w:pPr>
      <w:r>
        <w:rPr>
          <w:color w:val="000000"/>
        </w:rPr>
        <w:t>Количество воздержавшихся                ---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</w:pPr>
      <w:r>
        <w:rPr>
          <w:color w:val="000000"/>
        </w:rPr>
        <w:t>Председатель                                                                начальник ГКУ ОСЗН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</w:pPr>
      <w:r>
        <w:t> </w:t>
      </w:r>
    </w:p>
    <w:p w:rsidR="009A4F35" w:rsidRDefault="009A4F35" w:rsidP="00F46CD3">
      <w:pPr>
        <w:pStyle w:val="NormalWeb"/>
        <w:spacing w:before="0" w:beforeAutospacing="0" w:after="0" w:afterAutospacing="0"/>
        <w:ind w:left="-426"/>
        <w:jc w:val="both"/>
      </w:pPr>
      <w:r>
        <w:rPr>
          <w:color w:val="000000"/>
        </w:rPr>
        <w:t>Секретарь                                                                      ведущий специалист</w:t>
      </w:r>
    </w:p>
    <w:p w:rsidR="009A4F35" w:rsidRDefault="009A4F35" w:rsidP="00F46CD3">
      <w:pPr>
        <w:pStyle w:val="NormalWeb"/>
        <w:spacing w:before="0" w:beforeAutospacing="0" w:after="0" w:afterAutospacing="0"/>
      </w:pPr>
      <w:r>
        <w:t> </w:t>
      </w:r>
    </w:p>
    <w:p w:rsidR="009A4F35" w:rsidRDefault="009A4F35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9A4F35" w:rsidRDefault="009A4F35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</w:p>
    <w:p w:rsidR="009A4F35" w:rsidRPr="00C04C26" w:rsidRDefault="009A4F35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9A4F35" w:rsidRPr="00C04C26" w:rsidRDefault="009A4F35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9A4F35" w:rsidRPr="00C04C26" w:rsidRDefault="009A4F35" w:rsidP="0021670E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ГКУ «ОСЗН Фокинского района г. Брянска».</w:t>
      </w:r>
    </w:p>
    <w:p w:rsidR="009A4F35" w:rsidRPr="00C04C26" w:rsidRDefault="009A4F35" w:rsidP="0021670E">
      <w:pPr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A4F35" w:rsidRPr="00C04C26" w:rsidRDefault="009A4F35" w:rsidP="0021670E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«23»  декабря  </w:t>
      </w: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 w:val="0"/>
            <w:i w:val="0"/>
            <w:sz w:val="24"/>
            <w:szCs w:val="24"/>
          </w:rPr>
          <w:t xml:space="preserve">2022 </w:t>
        </w:r>
        <w:r w:rsidRPr="00C04C26">
          <w:rPr>
            <w:rFonts w:ascii="Times New Roman" w:hAnsi="Times New Roman"/>
            <w:b w:val="0"/>
            <w:i w:val="0"/>
            <w:sz w:val="24"/>
            <w:szCs w:val="24"/>
          </w:rPr>
          <w:t>г</w:t>
        </w:r>
      </w:smartTag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№ 2</w:t>
      </w:r>
    </w:p>
    <w:p w:rsidR="009A4F35" w:rsidRPr="00C04C26" w:rsidRDefault="009A4F35" w:rsidP="0021670E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Председательствующий:    начальник ГКУ ОСЗН.</w:t>
      </w: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>ведущий специалист ГКУ ОСЗН.</w:t>
      </w:r>
    </w:p>
    <w:p w:rsidR="009A4F35" w:rsidRPr="00F67EDE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Присутствовали:    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заместитель начальника; начальник ОКиСГ; начальник отдела по назначению и выплате государственных пособий на детей; начальник отдела льгот и субсидий; главный специалист сектора программного обеспечения.</w:t>
      </w: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Отс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утствовал(и) - 0 человек.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9A4F35" w:rsidRPr="00C04C26" w:rsidRDefault="009A4F35" w:rsidP="0021670E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9A4F35" w:rsidRPr="00C04C26" w:rsidRDefault="009A4F35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1. Отчет о реализации мероприятий по противодействию коррупции в ГКУ «ОСЗН  Фокинского района г. Брянска» за 202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год.  </w:t>
      </w:r>
    </w:p>
    <w:p w:rsidR="009A4F35" w:rsidRPr="00C04C26" w:rsidRDefault="009A4F35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СЛУШАЛИ:</w:t>
      </w: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04C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1.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По  первому вопросу слушали  заместителя начальника ГКУ ОСЗН. Отчет прилагается.  </w:t>
      </w: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РЕШИЛИ:</w:t>
      </w:r>
    </w:p>
    <w:p w:rsidR="009A4F35" w:rsidRPr="00C04C26" w:rsidRDefault="009A4F35" w:rsidP="0021670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Признать работу комиссии по противодействию коррупции удовлетворительной,       план мероприятий по противодействию коррупции  в ГКУ «ОСЗН Фокинского района г. Брянска» за 202</w:t>
      </w:r>
      <w:r>
        <w:rPr>
          <w:rFonts w:ascii="Times New Roman" w:hAnsi="Times New Roman"/>
          <w:b w:val="0"/>
          <w:i w:val="0"/>
          <w:sz w:val="24"/>
          <w:szCs w:val="24"/>
        </w:rPr>
        <w:t>2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год реализованным в полном объеме в соответствии с поставленными целями.</w:t>
      </w:r>
    </w:p>
    <w:p w:rsidR="009A4F35" w:rsidRPr="00C04C26" w:rsidRDefault="009A4F35" w:rsidP="0021670E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Разместить итоговый протокол заседания комиссии, отчет на официальном сайте ГКУ ОСЗН.</w:t>
      </w: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Pr="00C04C26" w:rsidRDefault="009A4F35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9A4F35" w:rsidRPr="00C04C26" w:rsidRDefault="009A4F35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9A4F35" w:rsidRPr="00C04C26" w:rsidRDefault="009A4F35" w:rsidP="0021670E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9A4F35" w:rsidRPr="00C04C26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Pr="00C04C26" w:rsidRDefault="009A4F35" w:rsidP="0021670E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Председатель                                                                   начальник ГКУ ОСЗН</w:t>
      </w:r>
    </w:p>
    <w:p w:rsidR="009A4F35" w:rsidRPr="00C04C26" w:rsidRDefault="009A4F35" w:rsidP="0021670E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ведущий специалист</w:t>
      </w: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21670E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Pr="00C04C26" w:rsidRDefault="009A4F35" w:rsidP="00A17D3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 xml:space="preserve">ПРОТОКОЛ </w:t>
      </w:r>
    </w:p>
    <w:p w:rsidR="009A4F35" w:rsidRPr="00C04C26" w:rsidRDefault="009A4F35" w:rsidP="00A17D3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 xml:space="preserve">заседания комиссии по противодействию коррупции </w:t>
      </w:r>
    </w:p>
    <w:p w:rsidR="009A4F35" w:rsidRPr="00C04C26" w:rsidRDefault="009A4F35" w:rsidP="00A17D39">
      <w:pPr>
        <w:jc w:val="center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ГКУ «ОСЗН Фокинского района г. Брянска».</w:t>
      </w:r>
    </w:p>
    <w:p w:rsidR="009A4F35" w:rsidRPr="00C04C26" w:rsidRDefault="009A4F35" w:rsidP="00A17D39">
      <w:pPr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A4F35" w:rsidRPr="00C04C26" w:rsidRDefault="009A4F35" w:rsidP="00A17D3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«15»  декабря 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b w:val="0"/>
            <w:i w:val="0"/>
            <w:sz w:val="24"/>
            <w:szCs w:val="24"/>
          </w:rPr>
          <w:t xml:space="preserve">2023 </w:t>
        </w:r>
        <w:r w:rsidRPr="00C04C26">
          <w:rPr>
            <w:rFonts w:ascii="Times New Roman" w:hAnsi="Times New Roman"/>
            <w:b w:val="0"/>
            <w:i w:val="0"/>
            <w:sz w:val="24"/>
            <w:szCs w:val="24"/>
          </w:rPr>
          <w:t>г</w:t>
        </w:r>
      </w:smartTag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.                            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№ 3</w:t>
      </w:r>
    </w:p>
    <w:p w:rsidR="009A4F35" w:rsidRPr="00C04C26" w:rsidRDefault="009A4F35" w:rsidP="00A17D39">
      <w:p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                                                                  г. Брянск</w:t>
      </w: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Председательствующий:    начальник ГКУ ОСЗН.</w:t>
      </w: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Секретарь:                        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  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>ведущий специалист ГКУ ОСЗН.</w:t>
      </w:r>
    </w:p>
    <w:p w:rsidR="009A4F35" w:rsidRPr="00F67EDE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Присутствовали:    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заместитель начальника; начальник ОКиСГ; начальник отдела по назначению и выплате государственных пособий на детей; начальник отдела льгот и субсидий; главный специалист сектора программного обеспечения.</w:t>
      </w: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F67EDE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>Отс</w:t>
      </w:r>
      <w:r w:rsidRPr="00F67EDE">
        <w:rPr>
          <w:rFonts w:ascii="Times New Roman" w:hAnsi="Times New Roman"/>
          <w:b w:val="0"/>
          <w:i w:val="0"/>
          <w:sz w:val="24"/>
          <w:szCs w:val="24"/>
        </w:rPr>
        <w:t>утствовал(и) - 0 человек.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  </w:t>
      </w: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  <w:highlight w:val="yellow"/>
        </w:rPr>
      </w:pPr>
      <w:r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 </w:t>
      </w:r>
    </w:p>
    <w:p w:rsidR="009A4F35" w:rsidRPr="00C04C26" w:rsidRDefault="009A4F35" w:rsidP="00A17D39">
      <w:pPr>
        <w:ind w:left="-426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ПОВЕСТКА ДНЯ:</w:t>
      </w:r>
    </w:p>
    <w:p w:rsidR="009A4F35" w:rsidRPr="00C04C26" w:rsidRDefault="009A4F35" w:rsidP="00A17D3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1. Отчет о реализации мероприятий по противодействию коррупции в ГКУ «ОСЗН  Фокинского района г. Брянска» за 202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год.  </w:t>
      </w:r>
    </w:p>
    <w:p w:rsidR="009A4F35" w:rsidRPr="00C04C26" w:rsidRDefault="009A4F35" w:rsidP="00A17D3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СЛУШАЛИ:</w:t>
      </w: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C04C26">
        <w:rPr>
          <w:rFonts w:ascii="Times New Roman" w:hAnsi="Times New Roman"/>
          <w:b w:val="0"/>
          <w:i w:val="0"/>
          <w:color w:val="000000"/>
          <w:spacing w:val="-2"/>
          <w:sz w:val="24"/>
          <w:szCs w:val="24"/>
        </w:rPr>
        <w:t xml:space="preserve">1. 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По  первому вопросу слушали  заместителя начальника ГКУ ОСЗН. Отчет прилагается.  </w:t>
      </w: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i w:val="0"/>
          <w:sz w:val="24"/>
          <w:szCs w:val="24"/>
        </w:rPr>
      </w:pPr>
      <w:r w:rsidRPr="00C04C26">
        <w:rPr>
          <w:rFonts w:ascii="Times New Roman" w:hAnsi="Times New Roman"/>
          <w:i w:val="0"/>
          <w:sz w:val="24"/>
          <w:szCs w:val="24"/>
        </w:rPr>
        <w:t>РЕШИЛИ:</w:t>
      </w:r>
    </w:p>
    <w:p w:rsidR="009A4F35" w:rsidRPr="00C04C26" w:rsidRDefault="009A4F35" w:rsidP="00A17D3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Признать работу комиссии по противодействию коррупции удовлетворительной,       план мероприятий по противодействию коррупции  в ГКУ «ОСЗН Фокинского района г. Брянска» за 202</w:t>
      </w:r>
      <w:r>
        <w:rPr>
          <w:rFonts w:ascii="Times New Roman" w:hAnsi="Times New Roman"/>
          <w:b w:val="0"/>
          <w:i w:val="0"/>
          <w:sz w:val="24"/>
          <w:szCs w:val="24"/>
        </w:rPr>
        <w:t>3</w:t>
      </w:r>
      <w:r w:rsidRPr="00C04C26">
        <w:rPr>
          <w:rFonts w:ascii="Times New Roman" w:hAnsi="Times New Roman"/>
          <w:b w:val="0"/>
          <w:i w:val="0"/>
          <w:sz w:val="24"/>
          <w:szCs w:val="24"/>
        </w:rPr>
        <w:t xml:space="preserve"> год реализованным в полном объеме в соответствии с поставленными целями.</w:t>
      </w:r>
    </w:p>
    <w:p w:rsidR="009A4F35" w:rsidRPr="00C04C26" w:rsidRDefault="009A4F35" w:rsidP="00A17D39">
      <w:pPr>
        <w:pStyle w:val="ListParagraph"/>
        <w:numPr>
          <w:ilvl w:val="0"/>
          <w:numId w:val="4"/>
        </w:numPr>
        <w:ind w:left="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Разместить итоговый протокол заседания комиссии, отчет на официальном сайте ГКУ ОСЗН.</w:t>
      </w: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Pr="00C04C26" w:rsidRDefault="009A4F35" w:rsidP="00A17D3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голосов  «за»                  -   7</w:t>
      </w:r>
    </w:p>
    <w:p w:rsidR="009A4F35" w:rsidRPr="00C04C26" w:rsidRDefault="009A4F35" w:rsidP="00A17D3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 голосов «против»             ---</w:t>
      </w:r>
    </w:p>
    <w:p w:rsidR="009A4F35" w:rsidRPr="00C04C26" w:rsidRDefault="009A4F35" w:rsidP="00A17D39">
      <w:pPr>
        <w:ind w:left="-426" w:firstLine="900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Количество воздержавшихся                ---</w:t>
      </w:r>
    </w:p>
    <w:p w:rsidR="009A4F35" w:rsidRPr="00C04C26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Pr="00C04C26" w:rsidRDefault="009A4F35" w:rsidP="00A17D39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Председатель                                                                   начальник ГКУ ОСЗН</w:t>
      </w:r>
    </w:p>
    <w:p w:rsidR="009A4F35" w:rsidRPr="00C04C26" w:rsidRDefault="009A4F35" w:rsidP="00A17D39">
      <w:pPr>
        <w:ind w:left="-426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  <w:r w:rsidRPr="00C04C26">
        <w:rPr>
          <w:rFonts w:ascii="Times New Roman" w:hAnsi="Times New Roman"/>
          <w:b w:val="0"/>
          <w:i w:val="0"/>
          <w:sz w:val="24"/>
          <w:szCs w:val="24"/>
        </w:rPr>
        <w:t>Секретарь                                                                         ведущий специалист</w:t>
      </w: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>
      <w:pPr>
        <w:ind w:left="-426"/>
        <w:jc w:val="both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:rsidR="009A4F35" w:rsidRDefault="009A4F35" w:rsidP="00A17D39"/>
    <w:p w:rsidR="009A4F35" w:rsidRDefault="009A4F35" w:rsidP="00A17D39"/>
    <w:p w:rsidR="009A4F35" w:rsidRDefault="009A4F35" w:rsidP="00A17D39"/>
    <w:p w:rsidR="009A4F35" w:rsidRDefault="009A4F35" w:rsidP="00A17D39">
      <w:pPr>
        <w:jc w:val="center"/>
        <w:rPr>
          <w:color w:val="000000"/>
          <w:sz w:val="24"/>
          <w:szCs w:val="24"/>
        </w:rPr>
      </w:pPr>
    </w:p>
    <w:p w:rsidR="009A4F35" w:rsidRDefault="009A4F35" w:rsidP="00A17D39">
      <w:pPr>
        <w:jc w:val="center"/>
        <w:rPr>
          <w:color w:val="000000"/>
          <w:sz w:val="24"/>
          <w:szCs w:val="24"/>
        </w:rPr>
      </w:pPr>
    </w:p>
    <w:p w:rsidR="009A4F35" w:rsidRDefault="009A4F35" w:rsidP="00A17D39">
      <w:pPr>
        <w:jc w:val="center"/>
        <w:rPr>
          <w:color w:val="000000"/>
          <w:sz w:val="24"/>
          <w:szCs w:val="24"/>
        </w:rPr>
      </w:pPr>
    </w:p>
    <w:p w:rsidR="009A4F35" w:rsidRDefault="009A4F35" w:rsidP="00A17D39">
      <w:pPr>
        <w:jc w:val="center"/>
        <w:rPr>
          <w:color w:val="000000"/>
          <w:sz w:val="24"/>
          <w:szCs w:val="24"/>
        </w:rPr>
      </w:pPr>
    </w:p>
    <w:p w:rsidR="009A4F35" w:rsidRPr="004102CF" w:rsidRDefault="009A4F35" w:rsidP="00A17D39">
      <w:pPr>
        <w:jc w:val="center"/>
        <w:rPr>
          <w:rFonts w:ascii="Times New Roman" w:hAnsi="Times New Roman"/>
          <w:b w:val="0"/>
          <w:sz w:val="24"/>
          <w:szCs w:val="24"/>
        </w:rPr>
      </w:pPr>
      <w:r w:rsidRPr="004102CF">
        <w:rPr>
          <w:color w:val="000000"/>
          <w:sz w:val="24"/>
          <w:szCs w:val="24"/>
        </w:rPr>
        <w:t>ОТЧЕТ</w:t>
      </w:r>
    </w:p>
    <w:p w:rsidR="009A4F35" w:rsidRDefault="009A4F35" w:rsidP="00A17D39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4102CF">
        <w:rPr>
          <w:rFonts w:ascii="Times New Roman" w:hAnsi="Times New Roman"/>
          <w:sz w:val="24"/>
          <w:szCs w:val="24"/>
        </w:rPr>
        <w:t xml:space="preserve">о реализации мероприятий по противодействию коррупции     </w:t>
      </w:r>
    </w:p>
    <w:p w:rsidR="009A4F35" w:rsidRDefault="009A4F35" w:rsidP="00A17D39">
      <w:pPr>
        <w:ind w:left="-284"/>
        <w:jc w:val="center"/>
        <w:rPr>
          <w:rFonts w:ascii="Times New Roman" w:hAnsi="Times New Roman"/>
          <w:sz w:val="24"/>
          <w:szCs w:val="24"/>
        </w:rPr>
      </w:pPr>
      <w:r w:rsidRPr="004102CF">
        <w:rPr>
          <w:rFonts w:ascii="Times New Roman" w:hAnsi="Times New Roman"/>
          <w:sz w:val="24"/>
          <w:szCs w:val="24"/>
        </w:rPr>
        <w:t>в ГКУ «ОСЗН Фокинского района г. Брянска» за 2023 год.</w:t>
      </w:r>
    </w:p>
    <w:p w:rsidR="009A4F35" w:rsidRPr="004102CF" w:rsidRDefault="009A4F35" w:rsidP="00A17D39">
      <w:pPr>
        <w:ind w:left="-284"/>
        <w:jc w:val="center"/>
        <w:rPr>
          <w:rFonts w:ascii="Times New Roman" w:hAnsi="Times New Roman"/>
          <w:sz w:val="24"/>
          <w:szCs w:val="24"/>
        </w:rPr>
      </w:pP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Работа по противодействию коррупции в ГКУ </w:t>
      </w:r>
      <w:r w:rsidRPr="004102CF">
        <w:rPr>
          <w:rFonts w:ascii="Times New Roman" w:hAnsi="Times New Roman"/>
          <w:b w:val="0"/>
          <w:sz w:val="24"/>
          <w:szCs w:val="24"/>
        </w:rPr>
        <w:t xml:space="preserve">«ОСЗН Фокинского района г. Брянска» </w:t>
      </w: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 ведется в соответствии с ФЗ от  25.12.2008 года No273-Ф3 «О противодействии коррупции. 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Основной целью этой работы является: </w:t>
      </w:r>
      <w:r w:rsidRPr="004102CF">
        <w:rPr>
          <w:rFonts w:ascii="Times New Roman" w:hAnsi="Times New Roman"/>
          <w:b w:val="0"/>
          <w:sz w:val="24"/>
          <w:szCs w:val="24"/>
        </w:rPr>
        <w:t>формирование в коллективе учреждения обстановки нетерпимости к фактам взяточничества, проявления корыстных интересов в ущерб интересам работы, недопущение предпосылок по возникновению фактов коррупции в учреждении; обеспечение защиты прав и законных интересов граждан, укрепление их  доверия к деятельности    учреждения.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 xml:space="preserve">         План мероприятий по противодействию коррупции  в ГКУ «ОСЗН Фокинского района г. Брянска» за 2023 год реализован в полном объеме в соответствии с поставленными целями, а именно: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формирование в коллективе учреждения обстановки нетерпимости к фактам взяточничества, проявления корыстных интересов в ущерб интересам работы, недопущение предпосылок по возникновению фактов коррупции в учреждении;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обеспечение выполнения плана мероприятий по предупреждению и противодействию коррупции в ГКУ ОСЗН;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обеспечение защиты прав и законных интересов граждан, укрепление их  доверия к деятельности учреждения.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В ходе реализации плана по противодействию коррупции в ГКУ ОСЗН обеспечены следующие мероприятия: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предупреждение коррупционных правонарушений (проведение инструктажей,  бесед с сотрудниками учреждения  по теме: «Предупреждение коррупции»);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формирование в коллективе антикоррупционного сознания, нетерпимости к фактам взяточничества, проявления корыстных интересов в ущерб интересам работы;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сотрудничество с правоохранительными органами при проведении плановых и внеплановых проверок личных дел получателей;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повышение эффективности управления, качества и доступности предоставляемых учреждением мер социальной поддержки граждан;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содействие реализации прав граждан на доступ к информации о деятельности учреждения (размещение на сайте ГКУ ОСЗН информационно-разъяснительных материалов, в том числе по теме противодействия коррупции);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ведение учета и контроля исполнения документов для исключения проявления коррупционных рисков при рассмотрении обращений граждан;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осуществление внутреннего контроля  за правильностью назначения  мер социальной поддержки гражданам, а также  с целью  выявления  мошеннических действий со стороны получателей выплат и пособий;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обновление  информации на стенде по противодействию коррупции;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>- размещение на сайте учреждения информационных материалов в разделе «Противодействие коррупции», протоколов заседаний комиссии по антикоррупции, годовых отчетов по учреждению.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        В ГКУ ОСЗН  на постоянной основе проводится разъяснительная  работы по вопросам противодействия коррупции и ответственности за совершение коррупционных проступков,  беседы с работниками учреждения по вопросам противодействия коррупции (по отдельному плану бесед – начальники, главные специалисты отделов и секторов). 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        В 2023 году в учреждении разработаны и утверждены приказами начальника следующие документы: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>- Положение об оценке коррупционных рисков, карта коррупционных рисков, утвержден календарный план  мероприятий по оценке коррупционных рисков;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>- утверждена антикоррупционная политика учреждения;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>- заключены дополнительные соглашения с работниками ОСЗН о соблюдении требований антикоррупционной политики.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        При приеме на работу с вновь принятым  сотрудником  </w:t>
      </w:r>
      <w:r w:rsidRPr="004102CF">
        <w:rPr>
          <w:rFonts w:ascii="Times New Roman" w:hAnsi="Times New Roman"/>
          <w:b w:val="0"/>
          <w:sz w:val="24"/>
          <w:szCs w:val="24"/>
        </w:rPr>
        <w:t>проводится: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- </w:t>
      </w:r>
      <w:r w:rsidRPr="004102CF">
        <w:rPr>
          <w:rFonts w:ascii="Times New Roman" w:hAnsi="Times New Roman"/>
          <w:b w:val="0"/>
          <w:sz w:val="24"/>
          <w:szCs w:val="24"/>
        </w:rPr>
        <w:t xml:space="preserve"> инструктаж  по предупреждению и противодействию коррупции</w:t>
      </w: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 с отметкой в  журнале инструктажей;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>-  ознакомление с основными нормами антикоррупционного законодательства Российской Федерации.</w:t>
      </w:r>
      <w:r w:rsidRPr="004102CF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          </w:t>
      </w:r>
      <w:r w:rsidRPr="004102CF">
        <w:rPr>
          <w:rFonts w:ascii="Times New Roman" w:hAnsi="Times New Roman"/>
          <w:b w:val="0"/>
          <w:sz w:val="24"/>
          <w:szCs w:val="24"/>
        </w:rPr>
        <w:t xml:space="preserve">В ГКУ ОСЗН   </w:t>
      </w: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на специально оборудованном стенде </w:t>
      </w:r>
      <w:r w:rsidRPr="004102CF">
        <w:rPr>
          <w:rFonts w:ascii="Times New Roman" w:hAnsi="Times New Roman"/>
          <w:b w:val="0"/>
          <w:sz w:val="24"/>
          <w:szCs w:val="24"/>
        </w:rPr>
        <w:t xml:space="preserve">ежегодно обновляется и </w:t>
      </w: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 актуализируется информация антикоррупционной тематики.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 xml:space="preserve">          </w:t>
      </w:r>
      <w:r w:rsidRPr="004102CF">
        <w:rPr>
          <w:rFonts w:ascii="Times New Roman" w:hAnsi="Times New Roman"/>
          <w:b w:val="0"/>
          <w:bCs w:val="0"/>
          <w:sz w:val="24"/>
          <w:szCs w:val="24"/>
        </w:rPr>
        <w:t xml:space="preserve">В целях обеспечения доступа населения к информации о деятельности учреждения   в сети Интернет размещена информация о структуре учреждения, его функциях, времени работы. </w:t>
      </w:r>
      <w:r w:rsidRPr="004102CF">
        <w:rPr>
          <w:rFonts w:ascii="Times New Roman" w:hAnsi="Times New Roman"/>
          <w:b w:val="0"/>
          <w:sz w:val="24"/>
          <w:szCs w:val="24"/>
        </w:rPr>
        <w:t xml:space="preserve">На сайте учреждения в разделе «Противодействие коррупции» размещены нормативно-правовые акты, информационные материалы,  протоколы  заседаний  комиссии,  планы учреждения, отчеты. 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  <w:highlight w:val="yellow"/>
        </w:rPr>
      </w:pPr>
      <w:r w:rsidRPr="004102CF">
        <w:rPr>
          <w:rFonts w:ascii="Times New Roman" w:hAnsi="Times New Roman"/>
          <w:b w:val="0"/>
          <w:sz w:val="24"/>
          <w:szCs w:val="24"/>
        </w:rPr>
        <w:t xml:space="preserve">      Закупка товаров, работ  и услуг осуществляется специалистом по закупкам в соответствии с Федеральным законом от 05.04.2013 года No44-ФЗ «О контрактной системе в сфере закупок товаров, работ и услуг для обеспечения государственных и муниципальных нужд». 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 xml:space="preserve">       Результаты работы. Реализация Плана мероприятий по противодействию коррупции достигнута путем повышения эффективности управления, качества и доступности предоставляемых мер социальной поддержки и укрепления доверия граждан к деятельности  ГКУ ОСЗН.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 xml:space="preserve">       За 2023 год  случаев склонения  сотрудников учреждения к коррупционным правонарушениям и конфликтных ситуаций, связанных с этим,  не выявлено. </w:t>
      </w:r>
    </w:p>
    <w:p w:rsidR="009A4F35" w:rsidRPr="004102CF" w:rsidRDefault="009A4F35" w:rsidP="00A17D39">
      <w:pPr>
        <w:ind w:left="-284"/>
        <w:jc w:val="both"/>
        <w:rPr>
          <w:rFonts w:ascii="Times New Roman" w:hAnsi="Times New Roman"/>
          <w:b w:val="0"/>
          <w:sz w:val="24"/>
          <w:szCs w:val="24"/>
        </w:rPr>
      </w:pPr>
      <w:r w:rsidRPr="004102CF">
        <w:rPr>
          <w:rFonts w:ascii="Times New Roman" w:hAnsi="Times New Roman"/>
          <w:b w:val="0"/>
          <w:sz w:val="24"/>
          <w:szCs w:val="24"/>
        </w:rPr>
        <w:t xml:space="preserve">        Контроль за реализацией Плана мероприятий по противодействию коррупции осуществлялся начальником ГКУ «ОСЗН Фокинского района  г. Брянска» Родкиной С.Н., ответственным за антикоррупционную работу  заместителем начальника Машковой Е.С., начальниками структурных подразделений.</w:t>
      </w:r>
    </w:p>
    <w:p w:rsidR="009A4F35" w:rsidRDefault="009A4F35" w:rsidP="00A17D39">
      <w:pPr>
        <w:ind w:left="-284"/>
        <w:jc w:val="center"/>
      </w:pPr>
    </w:p>
    <w:sectPr w:rsidR="009A4F35" w:rsidSect="00DF0258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79B2"/>
    <w:multiLevelType w:val="multilevel"/>
    <w:tmpl w:val="D78A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F224C2"/>
    <w:multiLevelType w:val="multilevel"/>
    <w:tmpl w:val="A9F4A4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AB2575C"/>
    <w:multiLevelType w:val="hybridMultilevel"/>
    <w:tmpl w:val="D346BD52"/>
    <w:lvl w:ilvl="0" w:tplc="AC282A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E850191"/>
    <w:multiLevelType w:val="hybridMultilevel"/>
    <w:tmpl w:val="D346BD52"/>
    <w:lvl w:ilvl="0" w:tplc="AC282A3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670E"/>
    <w:rsid w:val="0007106A"/>
    <w:rsid w:val="001F0552"/>
    <w:rsid w:val="0021670E"/>
    <w:rsid w:val="004102CF"/>
    <w:rsid w:val="00421DCA"/>
    <w:rsid w:val="0042474D"/>
    <w:rsid w:val="00532F68"/>
    <w:rsid w:val="005C1C16"/>
    <w:rsid w:val="0075349F"/>
    <w:rsid w:val="00842A12"/>
    <w:rsid w:val="00850C8F"/>
    <w:rsid w:val="009A4F35"/>
    <w:rsid w:val="00A17D39"/>
    <w:rsid w:val="00BE4244"/>
    <w:rsid w:val="00BF5BC2"/>
    <w:rsid w:val="00C04C26"/>
    <w:rsid w:val="00DF0258"/>
    <w:rsid w:val="00F46CD3"/>
    <w:rsid w:val="00F6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70E"/>
    <w:rPr>
      <w:rFonts w:ascii="Trebuchet MS" w:eastAsia="Times New Roman" w:hAnsi="Trebuchet MS"/>
      <w:b/>
      <w:bCs/>
      <w:i/>
      <w:iCs/>
      <w:sz w:val="32"/>
      <w:szCs w:val="32"/>
      <w:u w:color="FFFFF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1670E"/>
    <w:pPr>
      <w:ind w:left="720"/>
      <w:contextualSpacing/>
    </w:pPr>
  </w:style>
  <w:style w:type="paragraph" w:customStyle="1" w:styleId="docdata">
    <w:name w:val="docdata"/>
    <w:aliases w:val="docy,v5,25577,bqiaagaaeyqcaaagiaiaaamhwgaabepg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F46CD3"/>
    <w:pPr>
      <w:spacing w:before="100" w:beforeAutospacing="1" w:after="100" w:afterAutospacing="1"/>
    </w:pPr>
    <w:rPr>
      <w:rFonts w:ascii="Times New Roman" w:eastAsia="Calibri" w:hAnsi="Times New Roman"/>
      <w:b w:val="0"/>
      <w:bCs w:val="0"/>
      <w:i w:val="0"/>
      <w:iCs w:val="0"/>
      <w:sz w:val="24"/>
      <w:szCs w:val="24"/>
    </w:rPr>
  </w:style>
  <w:style w:type="paragraph" w:styleId="NormalWeb">
    <w:name w:val="Normal (Web)"/>
    <w:basedOn w:val="Normal"/>
    <w:uiPriority w:val="99"/>
    <w:rsid w:val="00F46CD3"/>
    <w:pPr>
      <w:spacing w:before="100" w:beforeAutospacing="1" w:after="100" w:afterAutospacing="1"/>
    </w:pPr>
    <w:rPr>
      <w:rFonts w:ascii="Times New Roman" w:eastAsia="Calibri" w:hAnsi="Times New Roman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1585</Words>
  <Characters>9037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Машкова</dc:creator>
  <cp:keywords/>
  <dc:description/>
  <cp:lastModifiedBy>WiZaRd</cp:lastModifiedBy>
  <cp:revision>4</cp:revision>
  <dcterms:created xsi:type="dcterms:W3CDTF">2023-03-21T12:28:00Z</dcterms:created>
  <dcterms:modified xsi:type="dcterms:W3CDTF">2024-03-05T13:09:00Z</dcterms:modified>
</cp:coreProperties>
</file>